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3E" w:rsidRDefault="00CB5F3E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6C6981A" wp14:editId="7BC5EA18">
            <wp:simplePos x="0" y="0"/>
            <wp:positionH relativeFrom="column">
              <wp:posOffset>2349500</wp:posOffset>
            </wp:positionH>
            <wp:positionV relativeFrom="paragraph">
              <wp:posOffset>-184473</wp:posOffset>
            </wp:positionV>
            <wp:extent cx="1134745" cy="1144905"/>
            <wp:effectExtent l="0" t="0" r="8255" b="0"/>
            <wp:wrapNone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0E15" w:rsidRDefault="00890E15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B5F3E" w:rsidRDefault="00CB5F3E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B5F3E" w:rsidRDefault="00CB5F3E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B5F3E" w:rsidRPr="00170AD5" w:rsidRDefault="00CB5F3E" w:rsidP="00CB5F3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D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ประกาศเทศบาลตำบลทรายขาว</w:t>
      </w:r>
    </w:p>
    <w:p w:rsidR="00CB5F3E" w:rsidRPr="00170AD5" w:rsidRDefault="00C75291" w:rsidP="00CB5F3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B91D01" w:rsidRPr="00170AD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ประกาศใช้แผนการดำเนินงาน ประจำปีงบประมาณ พ.ศ. 2561</w:t>
      </w:r>
    </w:p>
    <w:p w:rsidR="00B32E94" w:rsidRDefault="00B32E94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</w:t>
      </w:r>
    </w:p>
    <w:p w:rsidR="008B0F83" w:rsidRDefault="00B32E94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D01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 ว่าด้วยการจัดทำแผนพัฒนาขององค์กรปกครอง          ส่วนท้องถิ่น พ.ศ. 2548 แก้ไขเพิ่มเติม (ฉบับที่ 2) พ.ศ. 2559 ข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้อ 26 (2)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               ให้ปิดประกาศแผนการดำเนินงานภายในสิบห้าวันนับแต่วันที่ประกาศเพื่อให้ประชาชนในท้องถิ่นทราบ       โดยทั่วกันและต้องปิดประกาศไว้อย่างน้อยสามสิบวัน</w:t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จึงขอประกาศใช้แผนการดำเนินงาน ประจำปีงบประมาณ พ.ศ. 2561 เพื่อนำไปปฏิบัติและใช้เป็นแนวทางของการจัดทำแผนจัดหาพัสดุ แผนการใช้จ่ายเงิน รายละเอียดปรากฏแนบท้ายประกาศฉบับนี้ และเพื่อประชาชนท้องถิ่นทราบโดยทั่วกัน ตั้งแต่บัดนี้เป็นต้นไป</w:t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8B0F83" w:rsidRDefault="00835897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ณ วันที่  13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 xml:space="preserve">   เดือนพฤศจิกายน พ.ศ. 256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</w:p>
    <w:p w:rsidR="008B0F83" w:rsidRDefault="00B65A76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661312" behindDoc="0" locked="0" layoutInCell="1" allowOverlap="1" wp14:anchorId="0A2277EF" wp14:editId="675FCA50">
            <wp:simplePos x="0" y="0"/>
            <wp:positionH relativeFrom="column">
              <wp:posOffset>2734574</wp:posOffset>
            </wp:positionH>
            <wp:positionV relativeFrom="paragraph">
              <wp:posOffset>105063</wp:posOffset>
            </wp:positionV>
            <wp:extent cx="1559400" cy="888520"/>
            <wp:effectExtent l="0" t="0" r="317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128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65A76" w:rsidRDefault="00AA3D5E" w:rsidP="008B0F83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bookmarkStart w:id="0" w:name="_GoBack"/>
      <w:bookmarkEnd w:id="0"/>
    </w:p>
    <w:p w:rsidR="00B65A76" w:rsidRDefault="00B65A76" w:rsidP="00B65A76">
      <w:pPr>
        <w:pStyle w:val="a3"/>
        <w:spacing w:before="12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3D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8B0F83" w:rsidRDefault="00AA3D5E" w:rsidP="008B0F8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ปลัดเทศบาล ปฏิบัติหน้าที่</w:t>
      </w:r>
    </w:p>
    <w:p w:rsidR="008B0F83" w:rsidRPr="00CB5F3E" w:rsidRDefault="00AA3D5E" w:rsidP="008B0F8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sectPr w:rsidR="008B0F83" w:rsidRPr="00CB5F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D5C"/>
    <w:rsid w:val="00170AD5"/>
    <w:rsid w:val="00835897"/>
    <w:rsid w:val="00886D5C"/>
    <w:rsid w:val="00890E15"/>
    <w:rsid w:val="008B0F83"/>
    <w:rsid w:val="00AA2291"/>
    <w:rsid w:val="00AA3D5E"/>
    <w:rsid w:val="00B32E94"/>
    <w:rsid w:val="00B65A76"/>
    <w:rsid w:val="00B91D01"/>
    <w:rsid w:val="00C75291"/>
    <w:rsid w:val="00CB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F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F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2017-11-21T03:37:00Z</cp:lastPrinted>
  <dcterms:created xsi:type="dcterms:W3CDTF">2017-11-10T04:16:00Z</dcterms:created>
  <dcterms:modified xsi:type="dcterms:W3CDTF">2018-11-26T06:47:00Z</dcterms:modified>
</cp:coreProperties>
</file>